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4FD6" w:rsidRDefault="00254FD6" w:rsidP="001925BD">
      <w:pPr>
        <w:pStyle w:val="yiv425289921msonormal"/>
        <w:spacing w:before="0" w:beforeAutospacing="0" w:after="0" w:afterAutospacing="0" w:line="0" w:lineRule="atLeast"/>
        <w:jc w:val="center"/>
        <w:rPr>
          <w:i/>
          <w:sz w:val="36"/>
          <w:szCs w:val="36"/>
        </w:rPr>
      </w:pPr>
      <w:bookmarkStart w:id="0" w:name="_GoBack"/>
      <w:bookmarkEnd w:id="0"/>
      <w:r w:rsidRPr="00254FD6">
        <w:rPr>
          <w:rFonts w:hint="eastAsia"/>
          <w:sz w:val="36"/>
          <w:szCs w:val="36"/>
        </w:rPr>
        <w:t>「オゾンの日」11月3日</w:t>
      </w:r>
      <w:r w:rsidR="001925BD">
        <w:rPr>
          <w:rFonts w:hint="eastAsia"/>
          <w:sz w:val="36"/>
          <w:szCs w:val="36"/>
        </w:rPr>
        <w:t>記念日制定</w:t>
      </w:r>
      <w:r w:rsidRPr="00254FD6">
        <w:rPr>
          <w:rFonts w:hint="eastAsia"/>
          <w:sz w:val="36"/>
          <w:szCs w:val="36"/>
        </w:rPr>
        <w:t>を記念し10月２4日に発刊</w:t>
      </w:r>
      <w:r w:rsidRPr="00254FD6">
        <w:rPr>
          <w:rFonts w:hint="eastAsia"/>
          <w:i/>
          <w:sz w:val="36"/>
          <w:szCs w:val="36"/>
        </w:rPr>
        <w:t>！！</w:t>
      </w:r>
    </w:p>
    <w:p w:rsidR="001925BD" w:rsidRPr="001925BD" w:rsidRDefault="001925BD" w:rsidP="001925BD">
      <w:pPr>
        <w:pStyle w:val="yiv425289921msonormal"/>
        <w:spacing w:before="0" w:beforeAutospacing="0" w:after="0" w:afterAutospacing="0" w:line="0" w:lineRule="atLeast"/>
        <w:jc w:val="center"/>
        <w:rPr>
          <w:sz w:val="16"/>
          <w:szCs w:val="16"/>
        </w:rPr>
      </w:pPr>
    </w:p>
    <w:p w:rsidR="00254FD6" w:rsidRPr="00254FD6" w:rsidRDefault="00254FD6" w:rsidP="001925BD">
      <w:pPr>
        <w:pStyle w:val="yiv425289921msonormal"/>
        <w:spacing w:before="0" w:beforeAutospacing="0" w:after="0" w:afterAutospacing="0" w:line="0" w:lineRule="atLeast"/>
        <w:jc w:val="center"/>
        <w:rPr>
          <w:sz w:val="36"/>
          <w:szCs w:val="36"/>
        </w:rPr>
      </w:pPr>
      <w:r w:rsidRPr="00254FD6">
        <w:rPr>
          <w:rFonts w:hint="eastAsia"/>
          <w:sz w:val="36"/>
          <w:szCs w:val="36"/>
        </w:rPr>
        <w:t>日本医療･環境オゾン学会 環境応用部会／オゾン水研究会編：</w:t>
      </w:r>
    </w:p>
    <w:p w:rsidR="00D929BA" w:rsidRPr="00254FD6" w:rsidRDefault="00254FD6" w:rsidP="001925BD">
      <w:pPr>
        <w:pStyle w:val="yiv425289921msonormal"/>
        <w:spacing w:before="0" w:beforeAutospacing="0" w:after="0" w:afterAutospacing="0" w:line="0" w:lineRule="atLeast"/>
        <w:jc w:val="center"/>
        <w:rPr>
          <w:sz w:val="40"/>
          <w:szCs w:val="40"/>
        </w:rPr>
      </w:pPr>
      <w:r w:rsidRPr="00254FD6">
        <w:rPr>
          <w:rFonts w:hint="eastAsia"/>
          <w:sz w:val="40"/>
          <w:szCs w:val="40"/>
        </w:rPr>
        <w:t>「</w:t>
      </w:r>
      <w:r w:rsidR="00D929BA" w:rsidRPr="00254FD6">
        <w:rPr>
          <w:rFonts w:hint="eastAsia"/>
          <w:sz w:val="40"/>
          <w:szCs w:val="40"/>
        </w:rPr>
        <w:t>オゾンの利活用事例集</w:t>
      </w:r>
      <w:r w:rsidRPr="00254FD6">
        <w:rPr>
          <w:rFonts w:hint="eastAsia"/>
          <w:sz w:val="40"/>
          <w:szCs w:val="40"/>
        </w:rPr>
        <w:t>（2018）」</w:t>
      </w:r>
    </w:p>
    <w:p w:rsidR="00254FD6" w:rsidRPr="00254FD6" w:rsidRDefault="00254FD6" w:rsidP="00254FD6">
      <w:pPr>
        <w:pStyle w:val="yiv425289921msonormal"/>
        <w:spacing w:before="0" w:beforeAutospacing="0" w:after="0" w:afterAutospacing="0" w:line="0" w:lineRule="atLeast"/>
        <w:jc w:val="center"/>
        <w:rPr>
          <w:sz w:val="16"/>
          <w:szCs w:val="16"/>
        </w:rPr>
      </w:pPr>
    </w:p>
    <w:p w:rsidR="00D929BA" w:rsidRPr="001925BD" w:rsidRDefault="00D929BA" w:rsidP="001925BD">
      <w:pPr>
        <w:pStyle w:val="yiv425289921msonormal"/>
        <w:ind w:firstLineChars="100" w:firstLine="220"/>
        <w:rPr>
          <w:rFonts w:ascii="ＭＳ Ｐ明朝" w:eastAsia="ＭＳ Ｐ明朝" w:hAnsi="ＭＳ Ｐ明朝"/>
          <w:sz w:val="22"/>
          <w:szCs w:val="22"/>
        </w:rPr>
      </w:pPr>
      <w:r w:rsidRPr="001925BD">
        <w:rPr>
          <w:rFonts w:ascii="ＭＳ Ｐ明朝" w:eastAsia="ＭＳ Ｐ明朝" w:hAnsi="ＭＳ Ｐ明朝"/>
          <w:sz w:val="22"/>
          <w:szCs w:val="22"/>
        </w:rPr>
        <w:t>本編は、</w:t>
      </w:r>
      <w:r w:rsidR="001925BD" w:rsidRPr="001925BD">
        <w:rPr>
          <w:rFonts w:ascii="ＭＳ Ｐ明朝" w:eastAsia="ＭＳ Ｐ明朝" w:hAnsi="ＭＳ Ｐ明朝" w:hint="eastAsia"/>
          <w:sz w:val="22"/>
          <w:szCs w:val="22"/>
        </w:rPr>
        <w:t>日本医療・環境オゾン学会</w:t>
      </w:r>
      <w:r w:rsidRPr="001925BD">
        <w:rPr>
          <w:rFonts w:ascii="ＭＳ Ｐ明朝" w:eastAsia="ＭＳ Ｐ明朝" w:hAnsi="ＭＳ Ｐ明朝"/>
          <w:sz w:val="22"/>
          <w:szCs w:val="22"/>
        </w:rPr>
        <w:t>が</w:t>
      </w:r>
      <w:r w:rsidR="00254FD6" w:rsidRPr="001925BD">
        <w:rPr>
          <w:rFonts w:ascii="ＭＳ Ｐ明朝" w:eastAsia="ＭＳ Ｐ明朝" w:hAnsi="ＭＳ Ｐ明朝"/>
          <w:sz w:val="22"/>
          <w:szCs w:val="22"/>
        </w:rPr>
        <w:t>発行</w:t>
      </w:r>
      <w:r w:rsidRPr="001925BD">
        <w:rPr>
          <w:rFonts w:ascii="ＭＳ Ｐ明朝" w:eastAsia="ＭＳ Ｐ明朝" w:hAnsi="ＭＳ Ｐ明朝"/>
          <w:sz w:val="22"/>
          <w:szCs w:val="22"/>
        </w:rPr>
        <w:t>した「環境分野におけるオゾン利用の実際」増刊3号（2007年）や「環境分野におけるオゾン水の利用指針（2013年）」の続編と位置付けている。我々の暮らしに見えない形で多いに貢献しているオゾンに敬意を表するため、2018年に11月3日を「オゾンの日」として制定することとなったが、これを記念しての発刊ともいえる。近年オゾンの利用形態が、単純なガスや水から、界面活性剤、有機物を共存させたミスト、バブルや固体まで広がっている中で、基礎的な内容を補い、それらの新規な形態・成分、これまで詳細には解説されていない実践的な利活用事例や関連情報を収集し、35章に分けて紹介した内容となっている。（本編序文より）</w:t>
      </w:r>
    </w:p>
    <w:p w:rsidR="00D929BA" w:rsidRPr="00254FD6" w:rsidRDefault="001925BD" w:rsidP="001925BD">
      <w:pPr>
        <w:pStyle w:val="yiv425289921msonormal"/>
        <w:jc w:val="center"/>
        <w:rPr>
          <w:rFonts w:asciiTheme="minorHAnsi" w:hAnsiTheme="minorHAnsi"/>
        </w:rPr>
      </w:pPr>
      <w:r w:rsidRPr="001925BD">
        <w:rPr>
          <w:rFonts w:asciiTheme="minorHAnsi" w:eastAsiaTheme="majorEastAsia" w:hAnsiTheme="minorHAnsi" w:hint="eastAsia"/>
          <w:noProof/>
        </w:rPr>
        <w:drawing>
          <wp:inline distT="0" distB="0" distL="0" distR="0">
            <wp:extent cx="5286375" cy="6680200"/>
            <wp:effectExtent l="0" t="0" r="9525" b="635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96168" cy="6692575"/>
                    </a:xfrm>
                    <a:prstGeom prst="rect">
                      <a:avLst/>
                    </a:prstGeom>
                    <a:noFill/>
                    <a:ln>
                      <a:noFill/>
                    </a:ln>
                  </pic:spPr>
                </pic:pic>
              </a:graphicData>
            </a:graphic>
          </wp:inline>
        </w:drawing>
      </w:r>
    </w:p>
    <w:p w:rsidR="002916A9" w:rsidRPr="001925BD" w:rsidRDefault="00F7031E">
      <w:r w:rsidRPr="00F7031E">
        <w:rPr>
          <w:noProof/>
        </w:rPr>
        <w:lastRenderedPageBreak/>
        <w:drawing>
          <wp:inline distT="0" distB="0" distL="0" distR="0">
            <wp:extent cx="6645910" cy="9742506"/>
            <wp:effectExtent l="0" t="0" r="254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45910" cy="9742506"/>
                    </a:xfrm>
                    <a:prstGeom prst="rect">
                      <a:avLst/>
                    </a:prstGeom>
                    <a:noFill/>
                    <a:ln>
                      <a:noFill/>
                    </a:ln>
                  </pic:spPr>
                </pic:pic>
              </a:graphicData>
            </a:graphic>
          </wp:inline>
        </w:drawing>
      </w:r>
    </w:p>
    <w:sectPr w:rsidR="002916A9" w:rsidRPr="001925BD" w:rsidSect="00254FD6">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9BA"/>
    <w:rsid w:val="00136F19"/>
    <w:rsid w:val="001925BD"/>
    <w:rsid w:val="00254FD6"/>
    <w:rsid w:val="002916A9"/>
    <w:rsid w:val="00445F2A"/>
    <w:rsid w:val="00B04A09"/>
    <w:rsid w:val="00D929BA"/>
    <w:rsid w:val="00F34353"/>
    <w:rsid w:val="00F70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48AA631-9AFA-4437-8A3F-784D93B92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yiv425289921msonormal">
    <w:name w:val="yiv425289921msonormal"/>
    <w:basedOn w:val="a"/>
    <w:rsid w:val="00D929B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680057">
      <w:bodyDiv w:val="1"/>
      <w:marLeft w:val="0"/>
      <w:marRight w:val="0"/>
      <w:marTop w:val="0"/>
      <w:marBottom w:val="0"/>
      <w:divBdr>
        <w:top w:val="none" w:sz="0" w:space="0" w:color="auto"/>
        <w:left w:val="none" w:sz="0" w:space="0" w:color="auto"/>
        <w:bottom w:val="none" w:sz="0" w:space="0" w:color="auto"/>
        <w:right w:val="none" w:sz="0" w:space="0" w:color="auto"/>
      </w:divBdr>
    </w:div>
    <w:div w:id="935552876">
      <w:bodyDiv w:val="1"/>
      <w:marLeft w:val="0"/>
      <w:marRight w:val="0"/>
      <w:marTop w:val="0"/>
      <w:marBottom w:val="0"/>
      <w:divBdr>
        <w:top w:val="none" w:sz="0" w:space="0" w:color="auto"/>
        <w:left w:val="none" w:sz="0" w:space="0" w:color="auto"/>
        <w:bottom w:val="none" w:sz="0" w:space="0" w:color="auto"/>
        <w:right w:val="none" w:sz="0" w:space="0" w:color="auto"/>
      </w:divBdr>
      <w:divsChild>
        <w:div w:id="812139476">
          <w:marLeft w:val="0"/>
          <w:marRight w:val="0"/>
          <w:marTop w:val="0"/>
          <w:marBottom w:val="0"/>
          <w:divBdr>
            <w:top w:val="none" w:sz="0" w:space="0" w:color="auto"/>
            <w:left w:val="none" w:sz="0" w:space="0" w:color="auto"/>
            <w:bottom w:val="none" w:sz="0" w:space="0" w:color="auto"/>
            <w:right w:val="none" w:sz="0" w:space="0" w:color="auto"/>
          </w:divBdr>
          <w:divsChild>
            <w:div w:id="668947123">
              <w:marLeft w:val="0"/>
              <w:marRight w:val="0"/>
              <w:marTop w:val="0"/>
              <w:marBottom w:val="0"/>
              <w:divBdr>
                <w:top w:val="none" w:sz="0" w:space="0" w:color="auto"/>
                <w:left w:val="none" w:sz="0" w:space="0" w:color="auto"/>
                <w:bottom w:val="none" w:sz="0" w:space="0" w:color="auto"/>
                <w:right w:val="none" w:sz="0" w:space="0" w:color="auto"/>
              </w:divBdr>
              <w:divsChild>
                <w:div w:id="591475029">
                  <w:marLeft w:val="0"/>
                  <w:marRight w:val="0"/>
                  <w:marTop w:val="0"/>
                  <w:marBottom w:val="0"/>
                  <w:divBdr>
                    <w:top w:val="none" w:sz="0" w:space="0" w:color="auto"/>
                    <w:left w:val="none" w:sz="0" w:space="0" w:color="auto"/>
                    <w:bottom w:val="none" w:sz="0" w:space="0" w:color="auto"/>
                    <w:right w:val="none" w:sz="0" w:space="0" w:color="auto"/>
                  </w:divBdr>
                  <w:divsChild>
                    <w:div w:id="953907152">
                      <w:marLeft w:val="0"/>
                      <w:marRight w:val="0"/>
                      <w:marTop w:val="0"/>
                      <w:marBottom w:val="0"/>
                      <w:divBdr>
                        <w:top w:val="none" w:sz="0" w:space="0" w:color="auto"/>
                        <w:left w:val="none" w:sz="0" w:space="0" w:color="auto"/>
                        <w:bottom w:val="none" w:sz="0" w:space="0" w:color="auto"/>
                        <w:right w:val="none" w:sz="0" w:space="0" w:color="auto"/>
                      </w:divBdr>
                      <w:divsChild>
                        <w:div w:id="1064521835">
                          <w:marLeft w:val="0"/>
                          <w:marRight w:val="0"/>
                          <w:marTop w:val="0"/>
                          <w:marBottom w:val="0"/>
                          <w:divBdr>
                            <w:top w:val="none" w:sz="0" w:space="0" w:color="auto"/>
                            <w:left w:val="none" w:sz="0" w:space="0" w:color="auto"/>
                            <w:bottom w:val="none" w:sz="0" w:space="0" w:color="auto"/>
                            <w:right w:val="none" w:sz="0" w:space="0" w:color="auto"/>
                          </w:divBdr>
                          <w:divsChild>
                            <w:div w:id="936133228">
                              <w:marLeft w:val="0"/>
                              <w:marRight w:val="0"/>
                              <w:marTop w:val="0"/>
                              <w:marBottom w:val="0"/>
                              <w:divBdr>
                                <w:top w:val="none" w:sz="0" w:space="0" w:color="auto"/>
                                <w:left w:val="none" w:sz="0" w:space="0" w:color="auto"/>
                                <w:bottom w:val="none" w:sz="0" w:space="0" w:color="auto"/>
                                <w:right w:val="none" w:sz="0" w:space="0" w:color="auto"/>
                              </w:divBdr>
                              <w:divsChild>
                                <w:div w:id="996349314">
                                  <w:marLeft w:val="0"/>
                                  <w:marRight w:val="0"/>
                                  <w:marTop w:val="0"/>
                                  <w:marBottom w:val="0"/>
                                  <w:divBdr>
                                    <w:top w:val="none" w:sz="0" w:space="0" w:color="auto"/>
                                    <w:left w:val="none" w:sz="0" w:space="0" w:color="auto"/>
                                    <w:bottom w:val="none" w:sz="0" w:space="0" w:color="auto"/>
                                    <w:right w:val="none" w:sz="0" w:space="0" w:color="auto"/>
                                  </w:divBdr>
                                  <w:divsChild>
                                    <w:div w:id="48058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E4468-2795-4E43-BEF0-A5ED21313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Words>
  <Characters>347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日本医療・環境 オゾン学会</dc:creator>
  <cp:keywords/>
  <dc:description/>
  <cp:lastModifiedBy>克彦 中室</cp:lastModifiedBy>
  <cp:revision>2</cp:revision>
  <dcterms:created xsi:type="dcterms:W3CDTF">2018-10-31T00:34:00Z</dcterms:created>
  <dcterms:modified xsi:type="dcterms:W3CDTF">2018-10-31T00:34:00Z</dcterms:modified>
</cp:coreProperties>
</file>